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72C1" w14:textId="77777777" w:rsidR="00FE067E" w:rsidRPr="002F09C9" w:rsidRDefault="00CD36CF" w:rsidP="00EF6030">
      <w:pPr>
        <w:pStyle w:val="TitlePageOrigin"/>
      </w:pPr>
      <w:r w:rsidRPr="002F09C9">
        <w:t>WEST virginia legislature</w:t>
      </w:r>
    </w:p>
    <w:p w14:paraId="188C0851" w14:textId="1CB76856" w:rsidR="00CD36CF" w:rsidRPr="002F09C9" w:rsidRDefault="00CD36CF" w:rsidP="00EF6030">
      <w:pPr>
        <w:pStyle w:val="TitlePageSession"/>
      </w:pPr>
      <w:r w:rsidRPr="002F09C9">
        <w:t>20</w:t>
      </w:r>
      <w:r w:rsidR="006565E8" w:rsidRPr="002F09C9">
        <w:t>2</w:t>
      </w:r>
      <w:r w:rsidR="00410475" w:rsidRPr="002F09C9">
        <w:t>3</w:t>
      </w:r>
      <w:r w:rsidRPr="002F09C9">
        <w:t xml:space="preserve"> regular session</w:t>
      </w:r>
    </w:p>
    <w:p w14:paraId="432A5F51" w14:textId="1FC7945B" w:rsidR="00906DA5" w:rsidRPr="002F09C9" w:rsidRDefault="00906DA5" w:rsidP="00EF6030">
      <w:pPr>
        <w:pStyle w:val="TitlePageSession"/>
      </w:pPr>
      <w:r w:rsidRPr="002F09C9">
        <w:t>ENROLLED</w:t>
      </w:r>
    </w:p>
    <w:p w14:paraId="4F27D9BA" w14:textId="77777777" w:rsidR="00CD36CF" w:rsidRPr="002F09C9" w:rsidRDefault="0081037B" w:rsidP="00EF6030">
      <w:pPr>
        <w:pStyle w:val="TitlePageBillPrefix"/>
      </w:pPr>
      <w:sdt>
        <w:sdtPr>
          <w:tag w:val="IntroDate"/>
          <w:id w:val="-1236936958"/>
          <w:placeholder>
            <w:docPart w:val="6C2A3B4DC2EA40CFB2D2FFF139EF5A8C"/>
          </w:placeholder>
          <w:text/>
        </w:sdtPr>
        <w:sdtEndPr/>
        <w:sdtContent>
          <w:r w:rsidR="00AC3B58" w:rsidRPr="002F09C9">
            <w:t>Committee Substitute</w:t>
          </w:r>
        </w:sdtContent>
      </w:sdt>
    </w:p>
    <w:p w14:paraId="46D8874B" w14:textId="77777777" w:rsidR="00AC3B58" w:rsidRPr="002F09C9" w:rsidRDefault="00AC3B58" w:rsidP="00EF6030">
      <w:pPr>
        <w:pStyle w:val="TitlePageBillPrefix"/>
      </w:pPr>
      <w:r w:rsidRPr="002F09C9">
        <w:t>for</w:t>
      </w:r>
    </w:p>
    <w:p w14:paraId="7BCB1019" w14:textId="77777777" w:rsidR="00CD36CF" w:rsidRPr="002F09C9" w:rsidRDefault="0081037B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AE219EEF224426981392A91D619F7E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33472" w:rsidRPr="002F09C9">
            <w:t>Senate</w:t>
          </w:r>
        </w:sdtContent>
      </w:sdt>
      <w:r w:rsidR="00303684" w:rsidRPr="002F09C9">
        <w:t xml:space="preserve"> </w:t>
      </w:r>
      <w:r w:rsidR="00CD36CF" w:rsidRPr="002F09C9">
        <w:t xml:space="preserve">Bill </w:t>
      </w:r>
      <w:sdt>
        <w:sdtPr>
          <w:tag w:val="BNum"/>
          <w:id w:val="1645317809"/>
          <w:lock w:val="sdtLocked"/>
          <w:placeholder>
            <w:docPart w:val="5902D908E1684733B9BEEF3C0C8F1534"/>
          </w:placeholder>
          <w:text/>
        </w:sdtPr>
        <w:sdtEndPr/>
        <w:sdtContent>
          <w:r w:rsidR="00433472" w:rsidRPr="002F09C9">
            <w:t>247</w:t>
          </w:r>
        </w:sdtContent>
      </w:sdt>
    </w:p>
    <w:p w14:paraId="383596B4" w14:textId="77777777" w:rsidR="00433472" w:rsidRPr="002F09C9" w:rsidRDefault="00433472" w:rsidP="00EF6030">
      <w:pPr>
        <w:pStyle w:val="References"/>
        <w:rPr>
          <w:smallCaps/>
        </w:rPr>
      </w:pPr>
      <w:r w:rsidRPr="002F09C9">
        <w:rPr>
          <w:smallCaps/>
        </w:rPr>
        <w:t>By Senator Woodrum</w:t>
      </w:r>
    </w:p>
    <w:p w14:paraId="7AE34889" w14:textId="0BB4613C" w:rsidR="00433472" w:rsidRPr="002F09C9" w:rsidRDefault="00CD36CF" w:rsidP="00EF6030">
      <w:pPr>
        <w:pStyle w:val="References"/>
      </w:pPr>
      <w:r w:rsidRPr="002F09C9">
        <w:t>[</w:t>
      </w:r>
      <w:r w:rsidR="00906DA5" w:rsidRPr="002F09C9">
        <w:t>Passed March 10, 2023; in effect 90 days from passage</w:t>
      </w:r>
      <w:r w:rsidRPr="002F09C9">
        <w:t>]</w:t>
      </w:r>
    </w:p>
    <w:p w14:paraId="7C62A51B" w14:textId="77777777" w:rsidR="00433472" w:rsidRPr="002F09C9" w:rsidRDefault="00433472" w:rsidP="00433472">
      <w:pPr>
        <w:pStyle w:val="TitlePageOrigin"/>
      </w:pPr>
    </w:p>
    <w:p w14:paraId="6F64E807" w14:textId="77777777" w:rsidR="00433472" w:rsidRPr="002F09C9" w:rsidRDefault="00433472" w:rsidP="00433472">
      <w:pPr>
        <w:pStyle w:val="TitlePageOrigin"/>
        <w:rPr>
          <w:color w:val="auto"/>
        </w:rPr>
      </w:pPr>
    </w:p>
    <w:p w14:paraId="0D26520D" w14:textId="6DE6373B" w:rsidR="00433472" w:rsidRPr="002F09C9" w:rsidRDefault="00433472" w:rsidP="00433472">
      <w:pPr>
        <w:pStyle w:val="TitleSection"/>
        <w:rPr>
          <w:color w:val="auto"/>
        </w:rPr>
      </w:pPr>
      <w:r w:rsidRPr="002F09C9">
        <w:rPr>
          <w:color w:val="auto"/>
        </w:rPr>
        <w:lastRenderedPageBreak/>
        <w:t>A</w:t>
      </w:r>
      <w:r w:rsidR="00906DA5" w:rsidRPr="002F09C9">
        <w:rPr>
          <w:color w:val="auto"/>
        </w:rPr>
        <w:t>N ACT</w:t>
      </w:r>
      <w:r w:rsidRPr="002F09C9">
        <w:rPr>
          <w:color w:val="auto"/>
        </w:rPr>
        <w:t xml:space="preserve"> to amend and reenact §30-1-9 of the Code of West Virginia, 1931, as amended, relating to making administrative appeals and judicial review of board action subject to provisions of the Administrative Procedures Act.</w:t>
      </w:r>
    </w:p>
    <w:p w14:paraId="122679CB" w14:textId="77777777" w:rsidR="00433472" w:rsidRPr="002F09C9" w:rsidRDefault="00433472" w:rsidP="00433472">
      <w:pPr>
        <w:pStyle w:val="EnactingClause"/>
        <w:rPr>
          <w:color w:val="auto"/>
        </w:rPr>
        <w:sectPr w:rsidR="00433472" w:rsidRPr="002F09C9" w:rsidSect="0043347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F09C9">
        <w:rPr>
          <w:color w:val="auto"/>
        </w:rPr>
        <w:t>Be it enacted by the Legislature of West Virginia:</w:t>
      </w:r>
    </w:p>
    <w:p w14:paraId="691B15A5" w14:textId="77777777" w:rsidR="00433472" w:rsidRPr="002F09C9" w:rsidRDefault="00433472" w:rsidP="00433472">
      <w:pPr>
        <w:pStyle w:val="ArticleHeading"/>
        <w:rPr>
          <w:color w:val="auto"/>
        </w:rPr>
        <w:sectPr w:rsidR="00433472" w:rsidRPr="002F09C9" w:rsidSect="00F30FA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9C9">
        <w:rPr>
          <w:color w:val="auto"/>
        </w:rPr>
        <w:t>ARTICLE 1. GENERAL PROVISIONS APPLICABLE TO ALL STATE BOARDS OF EXAMINATION OR REGISTRATION REFERRED TO IN CHAPTER.</w:t>
      </w:r>
    </w:p>
    <w:p w14:paraId="4F1A3DEC" w14:textId="09518BD6" w:rsidR="00433472" w:rsidRPr="002F09C9" w:rsidRDefault="00433472" w:rsidP="00433472">
      <w:pPr>
        <w:pStyle w:val="SectionHeading"/>
        <w:ind w:left="1170" w:hanging="1170"/>
        <w:rPr>
          <w:color w:val="auto"/>
        </w:rPr>
      </w:pPr>
      <w:r w:rsidRPr="002F09C9">
        <w:rPr>
          <w:color w:val="auto"/>
        </w:rPr>
        <w:t>§30-1-9. Administrative appeal of board action; judicial review.</w:t>
      </w:r>
    </w:p>
    <w:p w14:paraId="318D60CE" w14:textId="7551C90E" w:rsidR="004E11C5" w:rsidRPr="002F09C9" w:rsidRDefault="004E11C5" w:rsidP="00433472">
      <w:pPr>
        <w:pStyle w:val="SectionBody"/>
        <w:rPr>
          <w:color w:val="auto"/>
        </w:rPr>
      </w:pPr>
      <w:r w:rsidRPr="002F09C9">
        <w:rPr>
          <w:color w:val="auto"/>
        </w:rPr>
        <w:t xml:space="preserve">(a) </w:t>
      </w:r>
      <w:r w:rsidR="00433472" w:rsidRPr="002F09C9">
        <w:rPr>
          <w:color w:val="auto"/>
        </w:rPr>
        <w:t>A person, not an applicant for or holder of a license to practice law, who has been  denied a license or registration</w:t>
      </w:r>
      <w:r w:rsidR="008A7FAA" w:rsidRPr="002F09C9">
        <w:rPr>
          <w:color w:val="auto"/>
        </w:rPr>
        <w:t>;</w:t>
      </w:r>
      <w:r w:rsidR="00433472" w:rsidRPr="002F09C9">
        <w:rPr>
          <w:color w:val="auto"/>
        </w:rPr>
        <w:t xml:space="preserve"> whose certificate, license, registration, or authority has been suspended or revoked; </w:t>
      </w:r>
      <w:r w:rsidR="000450FE" w:rsidRPr="002F09C9">
        <w:rPr>
          <w:color w:val="auto"/>
        </w:rPr>
        <w:t xml:space="preserve">or </w:t>
      </w:r>
      <w:r w:rsidR="00433472" w:rsidRPr="002F09C9">
        <w:rPr>
          <w:color w:val="auto"/>
        </w:rPr>
        <w:t xml:space="preserve">against whom disciplinary action has been </w:t>
      </w:r>
      <w:r w:rsidR="008A7FAA" w:rsidRPr="002F09C9">
        <w:rPr>
          <w:color w:val="auto"/>
        </w:rPr>
        <w:t xml:space="preserve">otherwise </w:t>
      </w:r>
      <w:r w:rsidR="00433472" w:rsidRPr="002F09C9">
        <w:rPr>
          <w:color w:val="auto"/>
        </w:rPr>
        <w:t>imposed may</w:t>
      </w:r>
      <w:r w:rsidRPr="002F09C9">
        <w:rPr>
          <w:color w:val="auto"/>
        </w:rPr>
        <w:t xml:space="preserve"> appeal the final decision of the board. </w:t>
      </w:r>
      <w:r w:rsidR="00433472" w:rsidRPr="002F09C9">
        <w:rPr>
          <w:color w:val="auto"/>
        </w:rPr>
        <w:t xml:space="preserve"> </w:t>
      </w:r>
    </w:p>
    <w:p w14:paraId="3CC65E8D" w14:textId="5FF838BA" w:rsidR="00433472" w:rsidRPr="002F09C9" w:rsidRDefault="004E11C5" w:rsidP="00433472">
      <w:pPr>
        <w:pStyle w:val="SectionBody"/>
        <w:rPr>
          <w:color w:val="auto"/>
        </w:rPr>
        <w:sectPr w:rsidR="00433472" w:rsidRPr="002F09C9" w:rsidSect="0043347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09C9">
        <w:rPr>
          <w:color w:val="auto"/>
        </w:rPr>
        <w:t xml:space="preserve">(b) </w:t>
      </w:r>
      <w:r w:rsidR="00433472" w:rsidRPr="002F09C9">
        <w:rPr>
          <w:color w:val="auto"/>
        </w:rPr>
        <w:t xml:space="preserve">All proceedings in the appeal of the board’s action, and any judicial review thereof, shall be conducted in accordance with the provisions of §29A-5-1 </w:t>
      </w:r>
      <w:r w:rsidR="00433472" w:rsidRPr="002F09C9">
        <w:rPr>
          <w:rFonts w:cstheme="minorHAnsi"/>
          <w:i/>
          <w:iCs/>
          <w:color w:val="auto"/>
        </w:rPr>
        <w:t>et seq</w:t>
      </w:r>
      <w:r w:rsidR="00433472" w:rsidRPr="002F09C9">
        <w:rPr>
          <w:rFonts w:cstheme="minorHAnsi"/>
          <w:color w:val="auto"/>
        </w:rPr>
        <w:t>. of this code</w:t>
      </w:r>
      <w:r w:rsidR="00433472" w:rsidRPr="002F09C9">
        <w:rPr>
          <w:rFonts w:cstheme="minorHAnsi"/>
          <w:color w:val="auto"/>
          <w:sz w:val="24"/>
          <w:szCs w:val="24"/>
        </w:rPr>
        <w:t xml:space="preserve"> </w:t>
      </w:r>
      <w:r w:rsidR="00433472" w:rsidRPr="002F09C9">
        <w:rPr>
          <w:rFonts w:cstheme="minorHAnsi"/>
          <w:color w:val="auto"/>
        </w:rPr>
        <w:t>and any</w:t>
      </w:r>
      <w:r w:rsidR="00433472" w:rsidRPr="002F09C9">
        <w:rPr>
          <w:rFonts w:cstheme="minorHAnsi"/>
          <w:color w:val="auto"/>
          <w:sz w:val="24"/>
          <w:szCs w:val="24"/>
        </w:rPr>
        <w:t xml:space="preserve"> </w:t>
      </w:r>
      <w:r w:rsidR="00433472" w:rsidRPr="002F09C9">
        <w:rPr>
          <w:rFonts w:cstheme="minorHAnsi"/>
          <w:color w:val="auto"/>
        </w:rPr>
        <w:t>procedural rules adopted by the board pursuant thereto.</w:t>
      </w:r>
    </w:p>
    <w:p w14:paraId="21261C91" w14:textId="77777777" w:rsidR="00433472" w:rsidRPr="002F09C9" w:rsidRDefault="00433472" w:rsidP="00433472">
      <w:pPr>
        <w:pStyle w:val="Note"/>
        <w:rPr>
          <w:color w:val="auto"/>
        </w:rPr>
      </w:pPr>
    </w:p>
    <w:p w14:paraId="4BB5A18B" w14:textId="77777777" w:rsidR="000450FE" w:rsidRPr="002F09C9" w:rsidRDefault="000450FE" w:rsidP="00433472">
      <w:pPr>
        <w:pStyle w:val="Note"/>
        <w:rPr>
          <w:color w:val="auto"/>
        </w:rPr>
      </w:pPr>
    </w:p>
    <w:p w14:paraId="18DDF43D" w14:textId="77777777" w:rsidR="000450FE" w:rsidRPr="002F09C9" w:rsidRDefault="000450FE" w:rsidP="00433472">
      <w:pPr>
        <w:pStyle w:val="Note"/>
        <w:rPr>
          <w:color w:val="auto"/>
        </w:rPr>
      </w:pPr>
    </w:p>
    <w:p w14:paraId="2410429F" w14:textId="77777777" w:rsidR="00E831B3" w:rsidRPr="002F09C9" w:rsidRDefault="00E831B3" w:rsidP="00EF6030">
      <w:pPr>
        <w:pStyle w:val="References"/>
      </w:pPr>
    </w:p>
    <w:sectPr w:rsidR="00E831B3" w:rsidRPr="002F09C9" w:rsidSect="0043347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7190" w14:textId="77777777" w:rsidR="00426C4C" w:rsidRPr="00B844FE" w:rsidRDefault="00426C4C" w:rsidP="00B844FE">
      <w:r>
        <w:separator/>
      </w:r>
    </w:p>
  </w:endnote>
  <w:endnote w:type="continuationSeparator" w:id="0">
    <w:p w14:paraId="4B5CF892" w14:textId="77777777" w:rsidR="00426C4C" w:rsidRPr="00B844FE" w:rsidRDefault="00426C4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27CC" w14:textId="77777777" w:rsidR="00433472" w:rsidRDefault="00433472" w:rsidP="004334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6B08E30" w14:textId="77777777" w:rsidR="00433472" w:rsidRPr="00433472" w:rsidRDefault="00433472" w:rsidP="00433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B1375" w14:textId="77777777" w:rsidR="00433472" w:rsidRDefault="00433472" w:rsidP="004334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9F65EA0" w14:textId="77777777" w:rsidR="00433472" w:rsidRPr="00433472" w:rsidRDefault="00433472" w:rsidP="00433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C1B0" w14:textId="77777777" w:rsidR="00426C4C" w:rsidRPr="00B844FE" w:rsidRDefault="00426C4C" w:rsidP="00B844FE">
      <w:r>
        <w:separator/>
      </w:r>
    </w:p>
  </w:footnote>
  <w:footnote w:type="continuationSeparator" w:id="0">
    <w:p w14:paraId="3CF0ED4A" w14:textId="77777777" w:rsidR="00426C4C" w:rsidRPr="00B844FE" w:rsidRDefault="00426C4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F6A2" w14:textId="77777777" w:rsidR="00433472" w:rsidRPr="00433472" w:rsidRDefault="00433472" w:rsidP="00433472">
    <w:pPr>
      <w:pStyle w:val="Header"/>
    </w:pPr>
    <w:r>
      <w:t>CS for SB 247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C919" w14:textId="143321E0" w:rsidR="00433472" w:rsidRPr="00433472" w:rsidRDefault="00906DA5" w:rsidP="00433472">
    <w:pPr>
      <w:pStyle w:val="Header"/>
    </w:pPr>
    <w:r>
      <w:t xml:space="preserve">Enr </w:t>
    </w:r>
    <w:r w:rsidR="00433472">
      <w:t>CS for SB 247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00974484">
    <w:abstractNumId w:val="0"/>
  </w:num>
  <w:num w:numId="2" w16cid:durableId="62215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4C"/>
    <w:rsid w:val="00002112"/>
    <w:rsid w:val="0000526A"/>
    <w:rsid w:val="000450FE"/>
    <w:rsid w:val="00085D22"/>
    <w:rsid w:val="000C5C77"/>
    <w:rsid w:val="0010070F"/>
    <w:rsid w:val="0015112E"/>
    <w:rsid w:val="001552E7"/>
    <w:rsid w:val="001566B4"/>
    <w:rsid w:val="00175B38"/>
    <w:rsid w:val="001C19F9"/>
    <w:rsid w:val="001C279E"/>
    <w:rsid w:val="001D459E"/>
    <w:rsid w:val="00230763"/>
    <w:rsid w:val="0027011C"/>
    <w:rsid w:val="00274200"/>
    <w:rsid w:val="00275740"/>
    <w:rsid w:val="002A0269"/>
    <w:rsid w:val="002F09C9"/>
    <w:rsid w:val="00301F44"/>
    <w:rsid w:val="00303684"/>
    <w:rsid w:val="003143F5"/>
    <w:rsid w:val="00314854"/>
    <w:rsid w:val="00365920"/>
    <w:rsid w:val="003C51CD"/>
    <w:rsid w:val="00410475"/>
    <w:rsid w:val="004247A2"/>
    <w:rsid w:val="004247F1"/>
    <w:rsid w:val="00426C4C"/>
    <w:rsid w:val="00433472"/>
    <w:rsid w:val="004B2795"/>
    <w:rsid w:val="004C13DD"/>
    <w:rsid w:val="004E11C5"/>
    <w:rsid w:val="004E3441"/>
    <w:rsid w:val="00571DC3"/>
    <w:rsid w:val="005A5366"/>
    <w:rsid w:val="005A54F2"/>
    <w:rsid w:val="00637E73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037B"/>
    <w:rsid w:val="0081249D"/>
    <w:rsid w:val="00821FC2"/>
    <w:rsid w:val="00834EDE"/>
    <w:rsid w:val="008736AA"/>
    <w:rsid w:val="008A7FAA"/>
    <w:rsid w:val="008D275D"/>
    <w:rsid w:val="00906DA5"/>
    <w:rsid w:val="00952402"/>
    <w:rsid w:val="00980327"/>
    <w:rsid w:val="009F1067"/>
    <w:rsid w:val="00A31E01"/>
    <w:rsid w:val="00A35B03"/>
    <w:rsid w:val="00A35EC4"/>
    <w:rsid w:val="00A527AD"/>
    <w:rsid w:val="00A718CF"/>
    <w:rsid w:val="00A72E7C"/>
    <w:rsid w:val="00AC3B58"/>
    <w:rsid w:val="00AE48A0"/>
    <w:rsid w:val="00AE61BE"/>
    <w:rsid w:val="00B16F25"/>
    <w:rsid w:val="00B24422"/>
    <w:rsid w:val="00B26097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827BF"/>
    <w:rsid w:val="00DE526B"/>
    <w:rsid w:val="00DF199D"/>
    <w:rsid w:val="00DF4120"/>
    <w:rsid w:val="00E01542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00713D"/>
  <w15:chartTrackingRefBased/>
  <w15:docId w15:val="{BD152CA7-EC24-4E84-AC19-90D2DC12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33472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3347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33472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433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2A3B4DC2EA40CFB2D2FFF139EF5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D292D-7EF5-42FA-976C-D769B4FEE570}"/>
      </w:docPartPr>
      <w:docPartBody>
        <w:p w:rsidR="00580D57" w:rsidRDefault="00BF6FA6">
          <w:pPr>
            <w:pStyle w:val="6C2A3B4DC2EA40CFB2D2FFF139EF5A8C"/>
          </w:pPr>
          <w:r w:rsidRPr="00B844FE">
            <w:t>Prefix Text</w:t>
          </w:r>
        </w:p>
      </w:docPartBody>
    </w:docPart>
    <w:docPart>
      <w:docPartPr>
        <w:name w:val="8AE219EEF224426981392A91D619F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9EB1E-F106-4AF8-90F2-0F11C3F99005}"/>
      </w:docPartPr>
      <w:docPartBody>
        <w:p w:rsidR="00580D57" w:rsidRDefault="00BF6FA6">
          <w:pPr>
            <w:pStyle w:val="8AE219EEF224426981392A91D619F7E7"/>
          </w:pPr>
          <w:r w:rsidRPr="00B844FE">
            <w:t>[Type here]</w:t>
          </w:r>
        </w:p>
      </w:docPartBody>
    </w:docPart>
    <w:docPart>
      <w:docPartPr>
        <w:name w:val="5902D908E1684733B9BEEF3C0C8F1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61F34-164E-41F7-83EF-1F5D69C5C312}"/>
      </w:docPartPr>
      <w:docPartBody>
        <w:p w:rsidR="00580D57" w:rsidRDefault="00BF6FA6">
          <w:pPr>
            <w:pStyle w:val="5902D908E1684733B9BEEF3C0C8F1534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A6"/>
    <w:rsid w:val="00580D57"/>
    <w:rsid w:val="00B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2A3B4DC2EA40CFB2D2FFF139EF5A8C">
    <w:name w:val="6C2A3B4DC2EA40CFB2D2FFF139EF5A8C"/>
  </w:style>
  <w:style w:type="paragraph" w:customStyle="1" w:styleId="8AE219EEF224426981392A91D619F7E7">
    <w:name w:val="8AE219EEF224426981392A91D619F7E7"/>
  </w:style>
  <w:style w:type="paragraph" w:customStyle="1" w:styleId="5902D908E1684733B9BEEF3C0C8F1534">
    <w:name w:val="5902D908E1684733B9BEEF3C0C8F153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8F6264025AF42B98F29005DA9A92DF2">
    <w:name w:val="68F6264025AF42B98F29005DA9A92DF2"/>
  </w:style>
  <w:style w:type="paragraph" w:customStyle="1" w:styleId="E73A1E11839C44A9AEE390290CCD520D">
    <w:name w:val="E73A1E11839C44A9AEE390290CCD5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2</TotalTime>
  <Pages>2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A. Curia</dc:creator>
  <cp:keywords/>
  <dc:description/>
  <cp:lastModifiedBy>Jocelyn Ellis</cp:lastModifiedBy>
  <cp:revision>6</cp:revision>
  <cp:lastPrinted>2023-02-01T22:29:00Z</cp:lastPrinted>
  <dcterms:created xsi:type="dcterms:W3CDTF">2023-02-01T22:30:00Z</dcterms:created>
  <dcterms:modified xsi:type="dcterms:W3CDTF">2023-03-11T16:06:00Z</dcterms:modified>
</cp:coreProperties>
</file>